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D3B15" w14:textId="4DF1BCBD" w:rsidR="002C78E2" w:rsidRDefault="002C78E2">
      <w:pPr>
        <w:rPr>
          <w:b/>
          <w:bCs/>
          <w:u w:val="single"/>
        </w:rPr>
      </w:pPr>
      <w:r>
        <w:rPr>
          <w:b/>
          <w:bCs/>
          <w:u w:val="single"/>
        </w:rPr>
        <w:t xml:space="preserve">GREENTRACK APP </w:t>
      </w:r>
      <w:r w:rsidR="008F1BAD">
        <w:rPr>
          <w:b/>
          <w:bCs/>
          <w:u w:val="single"/>
        </w:rPr>
        <w:t>GAP STATEMENT</w:t>
      </w:r>
    </w:p>
    <w:p w14:paraId="6F39E942" w14:textId="6CDC1D3A" w:rsidR="00176D6B" w:rsidRDefault="00676ABF" w:rsidP="00176D6B">
      <w:r>
        <w:t>Greentrack is a</w:t>
      </w:r>
      <w:r w:rsidR="002C78E2">
        <w:t xml:space="preserve"> digital “Garden-To-Table” supply chain traceability</w:t>
      </w:r>
      <w:r>
        <w:t xml:space="preserve"> app that is meant to</w:t>
      </w:r>
      <w:r w:rsidR="002C78E2">
        <w:t xml:space="preserve"> bring</w:t>
      </w:r>
      <w:r w:rsidR="00176D6B">
        <w:t xml:space="preserve"> absolute</w:t>
      </w:r>
      <w:r>
        <w:t xml:space="preserve"> </w:t>
      </w:r>
      <w:r w:rsidR="00176D6B">
        <w:t>transparency, safety and climate resilience to the agricultural eco-system.</w:t>
      </w:r>
    </w:p>
    <w:p w14:paraId="42671BA2" w14:textId="77777777" w:rsidR="00176D6B" w:rsidRDefault="00176D6B" w:rsidP="00176D6B">
      <w:r>
        <w:t xml:space="preserve">The application functions as an end-to-end digital farm logbook and verification platform. </w:t>
      </w:r>
    </w:p>
    <w:p w14:paraId="1BB66A63" w14:textId="1C349038" w:rsidR="00176D6B" w:rsidRDefault="00176D6B" w:rsidP="00176D6B">
      <w:r>
        <w:t>For farmers, it serves as a smart mobile diary that tracks crops throughout their entire lifecycle</w:t>
      </w:r>
      <w:r w:rsidR="00EA799C">
        <w:t xml:space="preserve"> </w:t>
      </w:r>
      <w:r>
        <w:t>mapping planting plots via GPS, tracking water usage, optimizing schedules against local weather, and enforcing safety countdowns for pest control treatments. At harvest, the app aggregates this history to auto-generate a unique, tamper-proof QR code attached to the produce crates.</w:t>
      </w:r>
    </w:p>
    <w:p w14:paraId="401C1089" w14:textId="1E28D167" w:rsidR="00176D6B" w:rsidRDefault="00176D6B" w:rsidP="00176D6B">
      <w:r>
        <w:t>For commercial buyers (Chefs) and consumers (Diners), GreenTrack acts as a transparent window into their food. By simply scanning the QR code at a grocery shelf or restaurant table, users instantly unlock the exact origin, harvest timestamp, real-time farm weather history, organic verification, and precise nutritional and caloric breakdown of their meal.</w:t>
      </w:r>
    </w:p>
    <w:p w14:paraId="0FB336EF" w14:textId="5D625088" w:rsidR="00176D6B" w:rsidRPr="00176D6B" w:rsidRDefault="00176D6B" w:rsidP="00176D6B">
      <w:pPr>
        <w:rPr>
          <w:b/>
          <w:bCs/>
          <w:u w:val="single"/>
        </w:rPr>
      </w:pPr>
      <w:r w:rsidRPr="00DA7636">
        <w:rPr>
          <w:b/>
          <w:bCs/>
          <w:highlight w:val="green"/>
          <w:u w:val="single"/>
        </w:rPr>
        <w:t>Defining the Exact Gap in the Market</w:t>
      </w:r>
    </w:p>
    <w:p w14:paraId="694F1629" w14:textId="412ADFB0" w:rsidR="00176D6B" w:rsidRDefault="00176D6B" w:rsidP="00176D6B">
      <w:r>
        <w:t>While modern supply chains use basic inventory software, the current agrifood market suffers from a critical “three-fold operational gap” that GreenTrack is built to solve:</w:t>
      </w:r>
    </w:p>
    <w:p w14:paraId="1A120A99" w14:textId="6575D4FF" w:rsidR="00176D6B" w:rsidRPr="00176D6B" w:rsidRDefault="00176D6B" w:rsidP="00176D6B">
      <w:pPr>
        <w:rPr>
          <w:b/>
          <w:bCs/>
        </w:rPr>
      </w:pPr>
      <w:r w:rsidRPr="00176D6B">
        <w:rPr>
          <w:b/>
          <w:bCs/>
        </w:rPr>
        <w:t>Gap A: The "Anonymity Black Hole" for Small-Scale Farmers</w:t>
      </w:r>
    </w:p>
    <w:p w14:paraId="412D520B" w14:textId="77777777" w:rsidR="00176D6B" w:rsidRDefault="00176D6B" w:rsidP="00176D6B">
      <w:r>
        <w:t>Once a smallholder farmer harvests premium, sustainably grown, or 100% organic produce and sells it to bulk distributors, their identity is entirely erased. In traditional logistics, premium crops are mixed into generic crates with lower-grade produce.</w:t>
      </w:r>
    </w:p>
    <w:p w14:paraId="02B14E43" w14:textId="6F860704" w:rsidR="00176D6B" w:rsidRDefault="00176D6B" w:rsidP="00176D6B">
      <w:r>
        <w:t xml:space="preserve"> The Problem: The farmer has no way to prove the superior quality of their specific yield, preventing them from branding themselves or commanding premium market prices. Their hard work becomes invisible.</w:t>
      </w:r>
    </w:p>
    <w:p w14:paraId="671400C8" w14:textId="34A5982A" w:rsidR="00176D6B" w:rsidRPr="00176D6B" w:rsidRDefault="00176D6B" w:rsidP="00176D6B">
      <w:pPr>
        <w:rPr>
          <w:b/>
          <w:bCs/>
        </w:rPr>
      </w:pPr>
      <w:r w:rsidRPr="00176D6B">
        <w:rPr>
          <w:b/>
          <w:bCs/>
        </w:rPr>
        <w:t xml:space="preserve"> Gap B: The Lack of Verified "At-the-Source" Data</w:t>
      </w:r>
    </w:p>
    <w:p w14:paraId="056EEB74" w14:textId="4894102F" w:rsidR="00176D6B" w:rsidRDefault="00176D6B" w:rsidP="00176D6B">
      <w:r>
        <w:t>Most food tracking systems are reactionary, entering the supply chain only after the food arrives at a packaging facility or warehouse.</w:t>
      </w:r>
    </w:p>
    <w:p w14:paraId="67C8CD36" w14:textId="75303AFF" w:rsidR="00293C2C" w:rsidRDefault="00176D6B" w:rsidP="00176D6B">
      <w:r>
        <w:t xml:space="preserve"> The Problem: There is a severe lack of verified data capturing what actually happens in the soil. Current systems cannot prove to a buyer if a crop was watered with clean water, if it survived a heavy climate storm, or if a pesticide spray was given the mandatory days to safely break down before being harvested.</w:t>
      </w:r>
    </w:p>
    <w:p w14:paraId="680ACB79" w14:textId="1C6B9F3E" w:rsidR="00176D6B" w:rsidRPr="00293C2C" w:rsidRDefault="00176D6B" w:rsidP="00176D6B">
      <w:pPr>
        <w:rPr>
          <w:b/>
          <w:bCs/>
        </w:rPr>
      </w:pPr>
      <w:r w:rsidRPr="00293C2C">
        <w:rPr>
          <w:b/>
          <w:bCs/>
        </w:rPr>
        <w:t xml:space="preserve"> Gap C: Consumer Skepticism and Nutritional Blindness</w:t>
      </w:r>
    </w:p>
    <w:p w14:paraId="012CE00A" w14:textId="77777777" w:rsidR="00176D6B" w:rsidRDefault="00176D6B" w:rsidP="00176D6B">
      <w:r>
        <w:lastRenderedPageBreak/>
        <w:t>Today's consumers and diners are highly health-conscious and increasingly distrust generic "organic" or "fresh" marketing labels, which are easily falsified.</w:t>
      </w:r>
    </w:p>
    <w:p w14:paraId="319B9582" w14:textId="2090E05D" w:rsidR="00176D6B" w:rsidRDefault="00176D6B" w:rsidP="00176D6B">
      <w:r>
        <w:t xml:space="preserve"> The Problem:</w:t>
      </w:r>
      <w:r w:rsidR="00293C2C">
        <w:t xml:space="preserve"> </w:t>
      </w:r>
      <w:r>
        <w:t>When looking at a plate of food or a supermarket shelf, the consumer is completely blind to its history. They have no fast, interactive way to verify actual freshness, trace its carbon footprint, or pull up an accurate, dynamic nutritional breakdown based on the food's real transit timeline.</w:t>
      </w:r>
    </w:p>
    <w:p w14:paraId="12AE9C47" w14:textId="77777777" w:rsidR="00293C2C" w:rsidRPr="00293C2C" w:rsidRDefault="00176D6B" w:rsidP="00176D6B">
      <w:pPr>
        <w:rPr>
          <w:b/>
          <w:bCs/>
        </w:rPr>
      </w:pPr>
      <w:r w:rsidRPr="00293C2C">
        <w:rPr>
          <w:b/>
          <w:bCs/>
        </w:rPr>
        <w:t>Why GreenTrack Wins:</w:t>
      </w:r>
    </w:p>
    <w:p w14:paraId="5ACD0AA7" w14:textId="599AD5B0" w:rsidR="002C78E2" w:rsidRDefault="00176D6B" w:rsidP="00176D6B">
      <w:r>
        <w:t xml:space="preserve"> GreenTrack fills these structural gaps by creating a two-sided, data-driven trust loop. It empowers the farmer with a digital voice and climate-smart warnings, while simultaneously giving the consumer unalterable proof of safety, nutrition, and origin in under two seconds.</w:t>
      </w:r>
    </w:p>
    <w:p w14:paraId="6A0F654E" w14:textId="77777777" w:rsidR="00C52F8F" w:rsidRDefault="00C52F8F" w:rsidP="00176D6B"/>
    <w:p w14:paraId="5F72765A" w14:textId="61897331" w:rsidR="00C52F8F" w:rsidRPr="00C52F8F" w:rsidRDefault="00C52F8F" w:rsidP="00176D6B">
      <w:pPr>
        <w:rPr>
          <w:b/>
          <w:bCs/>
          <w:u w:val="single"/>
        </w:rPr>
      </w:pPr>
      <w:r>
        <w:rPr>
          <w:b/>
          <w:bCs/>
          <w:u w:val="single"/>
        </w:rPr>
        <w:t>GREENTRACK DEVELOPMENT LIFECYCLE</w:t>
      </w:r>
    </w:p>
    <w:p w14:paraId="5E725654" w14:textId="357CE6B7" w:rsidR="00C52F8F" w:rsidRDefault="00C52F8F" w:rsidP="00C52F8F">
      <w:r>
        <w:t>Building Greentrack from a simple "garden-to-table" concept into a fully functional application required a structured, multi-disciplinary development pipeline. Because order is absolutely critical here, we could not write database queries until we knew what data we were collecting—the process must have followed a logical flow from research to deployment.</w:t>
      </w:r>
    </w:p>
    <w:p w14:paraId="7F6BD6E8" w14:textId="4953FABC" w:rsidR="00C52F8F" w:rsidRDefault="00C52F8F" w:rsidP="00C52F8F">
      <w:r>
        <w:t>Here is the step-by-step process</w:t>
      </w:r>
      <w:r w:rsidR="000307BB">
        <w:t xml:space="preserve"> that was</w:t>
      </w:r>
      <w:r>
        <w:t xml:space="preserve"> required to bring Greentrack to life.</w:t>
      </w:r>
    </w:p>
    <w:p w14:paraId="24BE1DD7" w14:textId="4133E884" w:rsidR="00C52F8F" w:rsidRPr="00340625" w:rsidRDefault="00C52F8F" w:rsidP="00C52F8F">
      <w:pPr>
        <w:rPr>
          <w:b/>
          <w:bCs/>
        </w:rPr>
      </w:pPr>
      <w:r w:rsidRPr="00340625">
        <w:rPr>
          <w:b/>
          <w:bCs/>
        </w:rPr>
        <w:t xml:space="preserve"> 1. Requirements Gathering &amp; Feature Definition</w:t>
      </w:r>
    </w:p>
    <w:p w14:paraId="28672800" w14:textId="77777777" w:rsidR="000307BB" w:rsidRDefault="00C52F8F" w:rsidP="00C52F8F">
      <w:r>
        <w:t xml:space="preserve">Defining the core problem: Urban and home gardeners lack data on their crops' journeys and health, while consumers want transparency. </w:t>
      </w:r>
    </w:p>
    <w:p w14:paraId="7FC1AA3E" w14:textId="35C6D85D" w:rsidR="00C52F8F" w:rsidRDefault="00C52F8F" w:rsidP="00C52F8F">
      <w:r>
        <w:t>Scope out</w:t>
      </w:r>
      <w:r w:rsidR="00340625">
        <w:t xml:space="preserve"> of</w:t>
      </w:r>
      <w:r>
        <w:t xml:space="preserve"> the Minimum Viable Product (MVP) core features:</w:t>
      </w:r>
    </w:p>
    <w:p w14:paraId="0B77ADBA" w14:textId="2E392DBC" w:rsidR="00340625" w:rsidRDefault="00C52F8F" w:rsidP="00C52F8F">
      <w:r>
        <w:t xml:space="preserve">   Crop Logger: Manual input for seed/soil metrics</w:t>
      </w:r>
    </w:p>
    <w:p w14:paraId="5F865C0F" w14:textId="77777777" w:rsidR="00C52F8F" w:rsidRDefault="00C52F8F" w:rsidP="00C52F8F">
      <w:r>
        <w:t xml:space="preserve">   </w:t>
      </w:r>
      <w:r w:rsidRPr="00DA7636">
        <w:t>Health Diagnostic System: Camera integration for pest/disease identification.</w:t>
      </w:r>
    </w:p>
    <w:p w14:paraId="40869540" w14:textId="77777777" w:rsidR="00C52F8F" w:rsidRDefault="00C52F8F" w:rsidP="00C52F8F">
      <w:r>
        <w:t xml:space="preserve">   QR Code Engine: Generation of public-facing tracking links for shared or sold produce.</w:t>
      </w:r>
    </w:p>
    <w:p w14:paraId="62FB014A" w14:textId="526D6C71" w:rsidR="00340625" w:rsidRDefault="00C52F8F" w:rsidP="00C52F8F">
      <w:r>
        <w:t xml:space="preserve">   Yield Planner: Simple logic </w:t>
      </w:r>
      <w:r w:rsidR="00340625">
        <w:t>logging of</w:t>
      </w:r>
      <w:r>
        <w:t xml:space="preserve"> ready crops.</w:t>
      </w:r>
    </w:p>
    <w:p w14:paraId="74A6F0AF" w14:textId="77777777" w:rsidR="00C52F8F" w:rsidRPr="00340625" w:rsidRDefault="00C52F8F" w:rsidP="00C52F8F">
      <w:pPr>
        <w:rPr>
          <w:b/>
          <w:bCs/>
        </w:rPr>
      </w:pPr>
      <w:r w:rsidRPr="00340625">
        <w:rPr>
          <w:b/>
          <w:bCs/>
        </w:rPr>
        <w:t xml:space="preserve"> 2. UI/UX Wireframing &amp; System Architecture</w:t>
      </w:r>
    </w:p>
    <w:p w14:paraId="2FDB17C9" w14:textId="5F081657" w:rsidR="00C52F8F" w:rsidRDefault="00C52F8F" w:rsidP="00C52F8F">
      <w:r>
        <w:t xml:space="preserve">Before coding, </w:t>
      </w:r>
      <w:r w:rsidR="00340625">
        <w:t xml:space="preserve">we </w:t>
      </w:r>
      <w:r>
        <w:t>design</w:t>
      </w:r>
      <w:r w:rsidR="00AC0EAE">
        <w:t>ed</w:t>
      </w:r>
      <w:r>
        <w:t xml:space="preserve"> the user experience. Sketch</w:t>
      </w:r>
      <w:r w:rsidR="00AC0EAE">
        <w:t xml:space="preserve">ed </w:t>
      </w:r>
      <w:r>
        <w:t>wireframes for the user onboarding flow, the main garden dashboard, and the camera scanner view. Concurrently, map</w:t>
      </w:r>
      <w:r w:rsidR="00AC0EAE">
        <w:t>ped</w:t>
      </w:r>
      <w:r>
        <w:t xml:space="preserve"> the backend architecture:</w:t>
      </w:r>
    </w:p>
    <w:p w14:paraId="032C3D76" w14:textId="4FB3EBB3" w:rsidR="00C52F8F" w:rsidRDefault="00C52F8F" w:rsidP="00C52F8F">
      <w:r>
        <w:t xml:space="preserve">   Database Schema: Design</w:t>
      </w:r>
      <w:r w:rsidR="00AC0EAE">
        <w:t>ed</w:t>
      </w:r>
      <w:r>
        <w:t xml:space="preserve"> tables for Users, Crops, Logs, Pests, and </w:t>
      </w:r>
      <w:r w:rsidR="00340625">
        <w:t>weather</w:t>
      </w:r>
      <w:r>
        <w:t>.</w:t>
      </w:r>
    </w:p>
    <w:p w14:paraId="1F48EC60" w14:textId="00EAF443" w:rsidR="00E4772B" w:rsidRDefault="00E4772B" w:rsidP="00C52F8F">
      <w:r>
        <w:lastRenderedPageBreak/>
        <w:t xml:space="preserve">   Design screens: Used canva and Figma to design splash screens and app pages.</w:t>
      </w:r>
    </w:p>
    <w:p w14:paraId="533E7743" w14:textId="2ACD07A7" w:rsidR="00C52F8F" w:rsidRDefault="00C52F8F" w:rsidP="00C52F8F">
      <w:r>
        <w:t xml:space="preserve">   API Design: Map</w:t>
      </w:r>
      <w:r w:rsidR="00AC0EAE">
        <w:t>ped</w:t>
      </w:r>
      <w:r>
        <w:t xml:space="preserve"> endpoints like POST /api/crops/new and GET /api/qr/generate/:id.</w:t>
      </w:r>
    </w:p>
    <w:p w14:paraId="1B080DA9" w14:textId="77777777" w:rsidR="00340625" w:rsidRDefault="00C52F8F" w:rsidP="00C52F8F">
      <w:pPr>
        <w:rPr>
          <w:b/>
          <w:bCs/>
        </w:rPr>
      </w:pPr>
      <w:r w:rsidRPr="00340625">
        <w:rPr>
          <w:b/>
          <w:bCs/>
        </w:rPr>
        <w:t xml:space="preserve"> 3. Setting Up the Tech Stack &amp; Environment</w:t>
      </w:r>
    </w:p>
    <w:p w14:paraId="5C593646" w14:textId="16AB56C1" w:rsidR="00C52F8F" w:rsidRPr="00340625" w:rsidRDefault="00C52F8F" w:rsidP="00C52F8F">
      <w:pPr>
        <w:rPr>
          <w:b/>
          <w:bCs/>
        </w:rPr>
      </w:pPr>
      <w:r>
        <w:t>Initialize</w:t>
      </w:r>
      <w:r w:rsidR="00AC0EAE">
        <w:t>d</w:t>
      </w:r>
      <w:r>
        <w:t xml:space="preserve"> the development environment. For a modern mobile app like Greentrack, this involves:</w:t>
      </w:r>
    </w:p>
    <w:p w14:paraId="6583FF15" w14:textId="73DEEBCF" w:rsidR="00C52F8F" w:rsidRDefault="00C52F8F" w:rsidP="00C52F8F">
      <w:r>
        <w:t xml:space="preserve">   Frontend: Setting Flutter to ensure cross-platform functionality (iOS and Android).</w:t>
      </w:r>
    </w:p>
    <w:p w14:paraId="13DDB8CD" w14:textId="1E7983D4" w:rsidR="00C52F8F" w:rsidRDefault="00C52F8F" w:rsidP="00C52F8F">
      <w:r>
        <w:t xml:space="preserve">   Backend &amp; DB: Setting up </w:t>
      </w:r>
      <w:r w:rsidR="00E4772B">
        <w:t>Firebase and FireStore Schema</w:t>
      </w:r>
    </w:p>
    <w:p w14:paraId="3C0740BA" w14:textId="77777777" w:rsidR="00C52F8F" w:rsidRDefault="00C52F8F" w:rsidP="00C52F8F">
      <w:r>
        <w:t xml:space="preserve">   Version Control: Creating a secure repository (e.g., via Git and GitHub) for collaborative development and code tracking.</w:t>
      </w:r>
    </w:p>
    <w:p w14:paraId="7D4AF882" w14:textId="77777777" w:rsidR="00C52F8F" w:rsidRPr="00340625" w:rsidRDefault="00C52F8F" w:rsidP="00C52F8F">
      <w:pPr>
        <w:rPr>
          <w:b/>
          <w:bCs/>
        </w:rPr>
      </w:pPr>
      <w:r w:rsidRPr="00340625">
        <w:rPr>
          <w:b/>
          <w:bCs/>
        </w:rPr>
        <w:t xml:space="preserve"> 4. Core Logic Development &amp; Feature Engineering</w:t>
      </w:r>
    </w:p>
    <w:p w14:paraId="06DEEEC8" w14:textId="56171CF9" w:rsidR="00C52F8F" w:rsidRDefault="00C52F8F" w:rsidP="00C52F8F">
      <w:r>
        <w:t>Wr</w:t>
      </w:r>
      <w:r w:rsidR="00AC0EAE">
        <w:t>o</w:t>
      </w:r>
      <w:r>
        <w:t>te the functional backend and frontend components. This is where our code drives the real-world utility:</w:t>
      </w:r>
    </w:p>
    <w:p w14:paraId="317B1FF6" w14:textId="04E5B878" w:rsidR="00C52F8F" w:rsidRDefault="00C52F8F" w:rsidP="00C52F8F">
      <w:r>
        <w:t xml:space="preserve">   Date Arithmetic: Code</w:t>
      </w:r>
      <w:r w:rsidR="00AC0EAE">
        <w:t>d</w:t>
      </w:r>
      <w:r>
        <w:t xml:space="preserve"> the algorithms that take planting</w:t>
      </w:r>
      <w:r w:rsidR="00AC0EAE">
        <w:t xml:space="preserve"> </w:t>
      </w:r>
      <w:r>
        <w:t>date and cross-reference it with seed data to s</w:t>
      </w:r>
      <w:r w:rsidR="00AC0EAE">
        <w:t>how</w:t>
      </w:r>
      <w:r>
        <w:t xml:space="preserve"> estimated</w:t>
      </w:r>
      <w:r w:rsidR="00AC0EAE">
        <w:t xml:space="preserve"> </w:t>
      </w:r>
      <w:r>
        <w:t>harvest</w:t>
      </w:r>
      <w:r w:rsidR="00AC0EAE">
        <w:t xml:space="preserve"> </w:t>
      </w:r>
      <w:r>
        <w:t>date.</w:t>
      </w:r>
    </w:p>
    <w:p w14:paraId="5B85E7C6" w14:textId="5C9963B2" w:rsidR="00C52F8F" w:rsidRDefault="00C52F8F" w:rsidP="00C52F8F">
      <w:r>
        <w:t xml:space="preserve">   QR Generation Library: Implement</w:t>
      </w:r>
      <w:r w:rsidR="00AC0EAE">
        <w:t>ed</w:t>
      </w:r>
      <w:r>
        <w:t xml:space="preserve"> a library (like </w:t>
      </w:r>
      <w:r w:rsidR="00AC0EAE">
        <w:t xml:space="preserve">QR </w:t>
      </w:r>
      <w:r>
        <w:t>code) that takes a unique harvest ID, wraps it in an encrypted URL, and converts it into a clean, downloadable vector image.</w:t>
      </w:r>
    </w:p>
    <w:p w14:paraId="3B1974BE" w14:textId="77777777" w:rsidR="00C52F8F" w:rsidRPr="00340625" w:rsidRDefault="00C52F8F" w:rsidP="00C52F8F">
      <w:pPr>
        <w:rPr>
          <w:b/>
          <w:bCs/>
        </w:rPr>
      </w:pPr>
      <w:r w:rsidRPr="00340625">
        <w:rPr>
          <w:b/>
          <w:bCs/>
        </w:rPr>
        <w:t xml:space="preserve"> 5. Integration of Hardware &amp; AI Capabilities</w:t>
      </w:r>
    </w:p>
    <w:p w14:paraId="559E74C1" w14:textId="774B272B" w:rsidR="00C52F8F" w:rsidRDefault="00C52F8F" w:rsidP="00C52F8F">
      <w:r>
        <w:t xml:space="preserve">  Connect</w:t>
      </w:r>
      <w:r w:rsidR="00AC0EAE">
        <w:t xml:space="preserve">ed </w:t>
      </w:r>
      <w:r>
        <w:t>the app code to native mobile phone hardware:</w:t>
      </w:r>
    </w:p>
    <w:p w14:paraId="3AF1F232" w14:textId="192AA6B7" w:rsidR="00C52F8F" w:rsidRDefault="00C52F8F" w:rsidP="00C52F8F">
      <w:r>
        <w:t xml:space="preserve">   Camera API: Integrate</w:t>
      </w:r>
      <w:r w:rsidR="00AC0EAE">
        <w:t>d</w:t>
      </w:r>
      <w:r>
        <w:t xml:space="preserve"> standard camera access permissions so users can snap live garden photos.</w:t>
      </w:r>
    </w:p>
    <w:p w14:paraId="6EE53916" w14:textId="0ACFEEFC" w:rsidR="00C52F8F" w:rsidRDefault="00C52F8F" w:rsidP="00C52F8F">
      <w:r>
        <w:t xml:space="preserve">   Diagnostic Integration: Connect</w:t>
      </w:r>
      <w:r w:rsidR="00AC0EAE">
        <w:t>ed</w:t>
      </w:r>
      <w:r>
        <w:t xml:space="preserve"> the image capture function to a lightweight computer vision API or structured machine learning model trained on agricultural datasets to parse and recognize plant leaf abnormalities (pests, nutrient deficiencies).</w:t>
      </w:r>
    </w:p>
    <w:p w14:paraId="27DC7EA2" w14:textId="77777777" w:rsidR="00340625" w:rsidRDefault="00C52F8F" w:rsidP="00C52F8F">
      <w:pPr>
        <w:rPr>
          <w:b/>
          <w:bCs/>
        </w:rPr>
      </w:pPr>
      <w:r w:rsidRPr="00340625">
        <w:rPr>
          <w:b/>
          <w:bCs/>
        </w:rPr>
        <w:t xml:space="preserve"> 6. Testing, Debugging &amp; Deployment</w:t>
      </w:r>
    </w:p>
    <w:p w14:paraId="0694E571" w14:textId="417381B4" w:rsidR="00C52F8F" w:rsidRPr="00340625" w:rsidRDefault="00AC0EAE" w:rsidP="00C52F8F">
      <w:pPr>
        <w:rPr>
          <w:b/>
          <w:bCs/>
        </w:rPr>
      </w:pPr>
      <w:r>
        <w:t>Running</w:t>
      </w:r>
      <w:r w:rsidR="00C52F8F">
        <w:t xml:space="preserve"> rigorous quality assurance checks to catch bugs before public release:</w:t>
      </w:r>
    </w:p>
    <w:p w14:paraId="1932C55E" w14:textId="3BFF2FC2" w:rsidR="00C52F8F" w:rsidRDefault="00C52F8F" w:rsidP="00C52F8F">
      <w:r>
        <w:t xml:space="preserve">   Functional Testing: Ensure</w:t>
      </w:r>
      <w:r w:rsidR="00AC0EAE">
        <w:t xml:space="preserve"> </w:t>
      </w:r>
      <w:r>
        <w:t>that generating a QR code actually links back to the correct crop record.</w:t>
      </w:r>
    </w:p>
    <w:p w14:paraId="4BCA6C28" w14:textId="7FF0517F" w:rsidR="00C52F8F" w:rsidRDefault="00C52F8F" w:rsidP="00C52F8F">
      <w:r>
        <w:t xml:space="preserve">   Performance Optimization: Compress scanned crop images automatically so they upload smoothly even on slower mobile networks.</w:t>
      </w:r>
    </w:p>
    <w:p w14:paraId="3EB26BDB" w14:textId="77777777" w:rsidR="00340625" w:rsidRDefault="00C52F8F" w:rsidP="00C52F8F">
      <w:r>
        <w:lastRenderedPageBreak/>
        <w:t xml:space="preserve">   Cloud Deployment: Deploy the backend API to cloud servers (e.g., AWS or Render) and upload the production-ready app builds to the Google Play Store and Apple App Store.</w:t>
      </w:r>
    </w:p>
    <w:p w14:paraId="465A9EEA" w14:textId="72B902EE" w:rsidR="00C52F8F" w:rsidRDefault="00C52F8F" w:rsidP="00C52F8F">
      <w:r>
        <w:t>Technical Architecture Overview</w:t>
      </w:r>
    </w:p>
    <w:p w14:paraId="1D8F502D" w14:textId="77777777" w:rsidR="00C52F8F" w:rsidRDefault="00C52F8F" w:rsidP="00C52F8F">
      <w:r>
        <w:t>To maintain seamless data synchronization from the field to the kitchen table, Greentrack operates across a clean, standard three-tier stack:</w:t>
      </w:r>
    </w:p>
    <w:p w14:paraId="0878833E" w14:textId="3DC00814" w:rsidR="00C52F8F" w:rsidRDefault="00C52F8F" w:rsidP="00C52F8F">
      <w:r>
        <w:t>[Mobile Frontend]</w:t>
      </w:r>
      <w:r w:rsidR="000307BB">
        <w:t xml:space="preserve"> </w:t>
      </w:r>
      <w:r>
        <w:t>&lt;---&gt; [RESTful API Gateway] &lt;---&gt; [Relational Database]</w:t>
      </w:r>
    </w:p>
    <w:p w14:paraId="4D06AAA0" w14:textId="77777777" w:rsidR="00340625" w:rsidRDefault="00C52F8F" w:rsidP="00C52F8F">
      <w:r>
        <w:t>(React Native UI) (Node.js Server Logic) (Crops, QR Links, Users)</w:t>
      </w:r>
    </w:p>
    <w:p w14:paraId="3780E613" w14:textId="594D1E84" w:rsidR="00C52F8F" w:rsidRDefault="00C52F8F" w:rsidP="00C52F8F">
      <w:r>
        <w:t xml:space="preserve">Critical Success Factor: The real engineering hurdle in Greentrack </w:t>
      </w:r>
      <w:r w:rsidR="000307BB">
        <w:t>was</w:t>
      </w:r>
      <w:r>
        <w:t>n't creating the UI</w:t>
      </w:r>
      <w:r w:rsidR="000307BB">
        <w:t xml:space="preserve">: it was </w:t>
      </w:r>
      <w:r>
        <w:t>handling dynamic status changes in our database. When a crop status flips from "Growing" to "Ready to Harvest", asynchronous triggers must instantly calculate available yields backend.</w:t>
      </w:r>
    </w:p>
    <w:p w14:paraId="5FB93C4D" w14:textId="77777777" w:rsidR="002C78E2" w:rsidRDefault="002C78E2"/>
    <w:sectPr w:rsidR="002C78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FC773B"/>
    <w:multiLevelType w:val="hybridMultilevel"/>
    <w:tmpl w:val="EDEC010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776659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ABF"/>
    <w:rsid w:val="000307BB"/>
    <w:rsid w:val="00047596"/>
    <w:rsid w:val="00176D6B"/>
    <w:rsid w:val="00293C2C"/>
    <w:rsid w:val="002C78E2"/>
    <w:rsid w:val="002F49D6"/>
    <w:rsid w:val="00340625"/>
    <w:rsid w:val="003A6327"/>
    <w:rsid w:val="004974F0"/>
    <w:rsid w:val="004B2024"/>
    <w:rsid w:val="00613DD8"/>
    <w:rsid w:val="00646F48"/>
    <w:rsid w:val="00663CF8"/>
    <w:rsid w:val="00676ABF"/>
    <w:rsid w:val="006801EF"/>
    <w:rsid w:val="00806049"/>
    <w:rsid w:val="008C52A5"/>
    <w:rsid w:val="008F1BAD"/>
    <w:rsid w:val="00AC0EAE"/>
    <w:rsid w:val="00B56B39"/>
    <w:rsid w:val="00B96430"/>
    <w:rsid w:val="00BC6FEC"/>
    <w:rsid w:val="00C52F8F"/>
    <w:rsid w:val="00D46BA0"/>
    <w:rsid w:val="00DA7636"/>
    <w:rsid w:val="00E4772B"/>
    <w:rsid w:val="00E60D0F"/>
    <w:rsid w:val="00EA79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12731"/>
  <w15:chartTrackingRefBased/>
  <w15:docId w15:val="{972040EC-4B42-405A-85D1-54AD48BBD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6AB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76AB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76AB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76AB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76AB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76A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6A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6A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6A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6AB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76AB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76AB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76AB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76AB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76A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6A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6A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6ABF"/>
    <w:rPr>
      <w:rFonts w:eastAsiaTheme="majorEastAsia" w:cstheme="majorBidi"/>
      <w:color w:val="272727" w:themeColor="text1" w:themeTint="D8"/>
    </w:rPr>
  </w:style>
  <w:style w:type="paragraph" w:styleId="Title">
    <w:name w:val="Title"/>
    <w:basedOn w:val="Normal"/>
    <w:next w:val="Normal"/>
    <w:link w:val="TitleChar"/>
    <w:uiPriority w:val="10"/>
    <w:qFormat/>
    <w:rsid w:val="00676A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6A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6A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6A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6ABF"/>
    <w:pPr>
      <w:spacing w:before="160"/>
      <w:jc w:val="center"/>
    </w:pPr>
    <w:rPr>
      <w:i/>
      <w:iCs/>
      <w:color w:val="404040" w:themeColor="text1" w:themeTint="BF"/>
    </w:rPr>
  </w:style>
  <w:style w:type="character" w:customStyle="1" w:styleId="QuoteChar">
    <w:name w:val="Quote Char"/>
    <w:basedOn w:val="DefaultParagraphFont"/>
    <w:link w:val="Quote"/>
    <w:uiPriority w:val="29"/>
    <w:rsid w:val="00676ABF"/>
    <w:rPr>
      <w:i/>
      <w:iCs/>
      <w:color w:val="404040" w:themeColor="text1" w:themeTint="BF"/>
    </w:rPr>
  </w:style>
  <w:style w:type="paragraph" w:styleId="ListParagraph">
    <w:name w:val="List Paragraph"/>
    <w:basedOn w:val="Normal"/>
    <w:uiPriority w:val="34"/>
    <w:qFormat/>
    <w:rsid w:val="00676ABF"/>
    <w:pPr>
      <w:ind w:left="720"/>
      <w:contextualSpacing/>
    </w:pPr>
  </w:style>
  <w:style w:type="character" w:styleId="IntenseEmphasis">
    <w:name w:val="Intense Emphasis"/>
    <w:basedOn w:val="DefaultParagraphFont"/>
    <w:uiPriority w:val="21"/>
    <w:qFormat/>
    <w:rsid w:val="00676ABF"/>
    <w:rPr>
      <w:i/>
      <w:iCs/>
      <w:color w:val="2F5496" w:themeColor="accent1" w:themeShade="BF"/>
    </w:rPr>
  </w:style>
  <w:style w:type="paragraph" w:styleId="IntenseQuote">
    <w:name w:val="Intense Quote"/>
    <w:basedOn w:val="Normal"/>
    <w:next w:val="Normal"/>
    <w:link w:val="IntenseQuoteChar"/>
    <w:uiPriority w:val="30"/>
    <w:qFormat/>
    <w:rsid w:val="00676AB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76ABF"/>
    <w:rPr>
      <w:i/>
      <w:iCs/>
      <w:color w:val="2F5496" w:themeColor="accent1" w:themeShade="BF"/>
    </w:rPr>
  </w:style>
  <w:style w:type="character" w:styleId="IntenseReference">
    <w:name w:val="Intense Reference"/>
    <w:basedOn w:val="DefaultParagraphFont"/>
    <w:uiPriority w:val="32"/>
    <w:qFormat/>
    <w:rsid w:val="00676AB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166</TotalTime>
  <Pages>1</Pages>
  <Words>1047</Words>
  <Characters>5974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kasiva</dc:creator>
  <cp:keywords/>
  <dc:description/>
  <cp:lastModifiedBy>michelle kasiva</cp:lastModifiedBy>
  <cp:revision>20</cp:revision>
  <dcterms:created xsi:type="dcterms:W3CDTF">2026-06-23T13:31:00Z</dcterms:created>
  <dcterms:modified xsi:type="dcterms:W3CDTF">2026-07-23T08:02:00Z</dcterms:modified>
</cp:coreProperties>
</file>